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A" w:rsidRDefault="002F44DA" w:rsidP="002F44DA">
      <w:pPr>
        <w:pStyle w:val="Heading3"/>
        <w:jc w:val="center"/>
      </w:pPr>
      <w:r>
        <w:t>Writing Alpha and Beta Decay Equations</w:t>
      </w:r>
    </w:p>
    <w:p w:rsidR="002F44DA" w:rsidRDefault="002F44DA" w:rsidP="002F44DA">
      <w:pPr>
        <w:pStyle w:val="NormalWeb"/>
      </w:pPr>
      <w:r>
        <w:t xml:space="preserve"> </w:t>
      </w:r>
    </w:p>
    <w:p w:rsidR="002F44DA" w:rsidRDefault="002F44DA" w:rsidP="002F44DA">
      <w:r>
        <w:pict>
          <v:rect id="_x0000_i1025" style="width:0;height:1.5pt" o:hralign="center" o:hrstd="t" o:hr="t" fillcolor="gray" stroked="f"/>
        </w:pict>
      </w:r>
    </w:p>
    <w:p w:rsidR="002F44DA" w:rsidRDefault="002F44DA" w:rsidP="002F44DA">
      <w:pPr>
        <w:pStyle w:val="NormalWeb"/>
      </w:pPr>
      <w:r>
        <w:t xml:space="preserve">First off, you need to know how to write and understand nuclear symbols: </w:t>
      </w:r>
    </w:p>
    <w:p w:rsidR="002F44DA" w:rsidRDefault="00F72D56" w:rsidP="002F44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1504950" cy="914400"/>
            <wp:effectExtent l="0" t="0" r="0" b="0"/>
            <wp:docPr id="4" name="Picture 4" descr="Nuclear-Symbol-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clear-Symbol-Ex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A" w:rsidRDefault="002F44DA" w:rsidP="002F44DA">
      <w:pPr>
        <w:pStyle w:val="NormalWeb"/>
      </w:pPr>
      <w:r>
        <w:t xml:space="preserve">Remember that the lower number is the atomic number and the upper number is the mass number. </w:t>
      </w:r>
    </w:p>
    <w:p w:rsidR="002F44DA" w:rsidRDefault="002F44DA" w:rsidP="002F44DA">
      <w:r>
        <w:pict>
          <v:rect id="_x0000_i1026" style="width:0;height:1.5pt" o:hralign="center" o:hrstd="t" o:hr="t" fillcolor="gray" stroked="f"/>
        </w:pict>
      </w:r>
    </w:p>
    <w:p w:rsidR="002F44DA" w:rsidRDefault="002F44DA" w:rsidP="002F44DA">
      <w:pPr>
        <w:pStyle w:val="NormalWeb"/>
        <w:jc w:val="center"/>
      </w:pPr>
      <w:r>
        <w:rPr>
          <w:b/>
          <w:bCs/>
        </w:rPr>
        <w:t>Alpha Decay</w:t>
      </w:r>
      <w:r>
        <w:t xml:space="preserve"> </w:t>
      </w:r>
    </w:p>
    <w:p w:rsidR="002F44DA" w:rsidRDefault="002F44DA" w:rsidP="002F44DA">
      <w:pPr>
        <w:pStyle w:val="NormalWeb"/>
      </w:pPr>
      <w:r>
        <w:t xml:space="preserve">In 1899, Ernest Rutherford wrote the following words: </w:t>
      </w:r>
    </w:p>
    <w:p w:rsidR="002F44DA" w:rsidRDefault="002F44DA" w:rsidP="002F44DA">
      <w:pPr>
        <w:pStyle w:val="NormalWeb"/>
      </w:pPr>
      <w:r>
        <w:t xml:space="preserve">"These experiments show that the uranium radiation is complex and that there are present at least two distinct types of radiation - one that is very readily absorbed, which will be termed for convenience the alpha-radiation, and the other of more penetrative character which will be termed the beta-radiation." </w:t>
      </w:r>
    </w:p>
    <w:p w:rsidR="002F44DA" w:rsidRDefault="002F44DA" w:rsidP="002F44DA">
      <w:pPr>
        <w:pStyle w:val="NormalWeb"/>
      </w:pPr>
      <w:r>
        <w:t xml:space="preserve">Alpha decay can most simply be described like this: </w:t>
      </w:r>
    </w:p>
    <w:p w:rsidR="002F44DA" w:rsidRDefault="002F44DA" w:rsidP="002F44DA">
      <w:r>
        <w:t>1) The nucleus of an atom splits into two parts.</w:t>
      </w:r>
      <w:r>
        <w:br/>
        <w:t>2) One of these parts (the alpha particle) goes zooming off into space.</w:t>
      </w:r>
      <w:r>
        <w:br/>
        <w:t xml:space="preserve">3) The nucleus left behind has its atomic number reduced by 2 and its mass number reduced by 4 (that is, by 2 protons and 2 neutrons). </w:t>
      </w:r>
    </w:p>
    <w:p w:rsidR="002F44DA" w:rsidRDefault="002F44DA" w:rsidP="002F44DA">
      <w:r>
        <w:t xml:space="preserve">There are other points, but the three above are enough for this class. Here is a typical alpha decay equation: </w:t>
      </w:r>
    </w:p>
    <w:p w:rsidR="002F44DA" w:rsidRDefault="00F72D56" w:rsidP="002F44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619625" cy="695325"/>
            <wp:effectExtent l="0" t="0" r="0" b="0"/>
            <wp:docPr id="7" name="Picture 7" descr="Alpha-Exam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pha-Exampl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A" w:rsidRDefault="002F44DA" w:rsidP="002F44DA">
      <w:r>
        <w:t xml:space="preserve">Notice several things about it: </w:t>
      </w:r>
    </w:p>
    <w:p w:rsidR="002F44DA" w:rsidRDefault="002F44DA" w:rsidP="002F44DA">
      <w:r>
        <w:t xml:space="preserve">1) The atom on the left side is the one that splits into two pieces. </w:t>
      </w:r>
      <w:r>
        <w:br/>
        <w:t>2) One of the two atoms on the right is ALWAYS an alpha particle.</w:t>
      </w:r>
      <w:r>
        <w:br/>
      </w:r>
      <w:r>
        <w:lastRenderedPageBreak/>
        <w:t xml:space="preserve">3) The other atom on the right ALWAYS goes down by two in the atomic number and four in the mass number. </w:t>
      </w:r>
    </w:p>
    <w:p w:rsidR="002F44DA" w:rsidRDefault="002F44DA" w:rsidP="002F44DA">
      <w:pPr>
        <w:pStyle w:val="NormalWeb"/>
      </w:pPr>
      <w:r>
        <w:t xml:space="preserve">Here's another example: </w:t>
      </w:r>
    </w:p>
    <w:p w:rsidR="002F44DA" w:rsidRDefault="00F72D56" w:rsidP="002F44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495800" cy="533400"/>
            <wp:effectExtent l="0" t="0" r="0" b="0"/>
            <wp:docPr id="8" name="Picture 8" descr="Alpha-Ex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pha-Exampl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A" w:rsidRDefault="002F44DA" w:rsidP="002F44DA">
      <w:pPr>
        <w:pStyle w:val="NormalWeb"/>
      </w:pPr>
      <w:r>
        <w:t xml:space="preserve">Check it and compare the three points to the example. Keep in mind that this equation shows the left-hand side splitting into the two pieces shown on the right-hand side. </w:t>
      </w:r>
    </w:p>
    <w:p w:rsidR="002F44DA" w:rsidRDefault="002F44DA" w:rsidP="002F44DA">
      <w:r>
        <w:pict>
          <v:rect id="_x0000_i1027" style="width:0;height:1.5pt" o:hralign="center" o:hrstd="t" o:hr="t" fillcolor="gray" stroked="f"/>
        </w:pict>
      </w:r>
    </w:p>
    <w:p w:rsidR="002F44DA" w:rsidRDefault="002F44DA" w:rsidP="002F44DA">
      <w:pPr>
        <w:pStyle w:val="NormalWeb"/>
        <w:jc w:val="center"/>
      </w:pPr>
      <w:r>
        <w:rPr>
          <w:b/>
          <w:bCs/>
        </w:rPr>
        <w:t>Beta- Decay</w:t>
      </w:r>
      <w:r>
        <w:t xml:space="preserve"> </w:t>
      </w:r>
    </w:p>
    <w:p w:rsidR="002F44DA" w:rsidRDefault="002F44DA" w:rsidP="002F44DA">
      <w:pPr>
        <w:pStyle w:val="NormalWeb"/>
      </w:pPr>
      <w:r>
        <w:t xml:space="preserve">Beta decay is somewhat more complex than alpha decay is. These points present a simplified view of what beta decay actually is: </w:t>
      </w:r>
    </w:p>
    <w:p w:rsidR="002F44DA" w:rsidRDefault="002F44DA" w:rsidP="002F44DA">
      <w:r>
        <w:t>1) A neutron inside the nucleus of an atom breaks down, changing into a proton.</w:t>
      </w:r>
      <w:r>
        <w:br/>
        <w:t>2) It emits an electron and an anti-neutrino (more on this later) which go zooming off into space.</w:t>
      </w:r>
      <w:r>
        <w:br/>
        <w:t xml:space="preserve">3) The atomic number goes UP by one and mass number remains unchanged. </w:t>
      </w:r>
    </w:p>
    <w:p w:rsidR="002F44DA" w:rsidRDefault="002F44DA" w:rsidP="002F44DA">
      <w:pPr>
        <w:pStyle w:val="NormalWeb"/>
      </w:pPr>
      <w:r>
        <w:t xml:space="preserve">Here is an example of a beta decay equation: </w:t>
      </w:r>
    </w:p>
    <w:p w:rsidR="002F44DA" w:rsidRDefault="00F72D56" w:rsidP="002F44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838700" cy="685800"/>
            <wp:effectExtent l="0" t="0" r="0" b="0"/>
            <wp:docPr id="9" name="Picture 9" descr="Beta-Exam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ta-Examp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A" w:rsidRDefault="002F44DA" w:rsidP="002F44DA">
      <w:pPr>
        <w:pStyle w:val="NormalWeb"/>
      </w:pPr>
      <w:r>
        <w:t xml:space="preserve">Some points to be made about the equation: </w:t>
      </w:r>
    </w:p>
    <w:p w:rsidR="002F44DA" w:rsidRDefault="002F44DA" w:rsidP="002F44DA">
      <w:r>
        <w:t>1) The nuclide that decays is the one on the left-hand side of the equation.</w:t>
      </w:r>
      <w:r>
        <w:br/>
        <w:t>2) The order of the nuclides on the right-hand side can be in any order.</w:t>
      </w:r>
      <w:r>
        <w:br/>
        <w:t>3) The way it is written above is the usual way.</w:t>
      </w:r>
      <w:r>
        <w:br/>
        <w:t>4) The mass number and atomic number of the antineutrino are zero and the bar above the symbol indicates it is an anti-particle.</w:t>
      </w:r>
      <w:r>
        <w:br/>
        <w:t xml:space="preserve">5) The neutrino symbol is the Greek letter "nu." </w:t>
      </w:r>
    </w:p>
    <w:p w:rsidR="002F44DA" w:rsidRDefault="002F44DA" w:rsidP="002F44DA">
      <w:pPr>
        <w:pStyle w:val="NormalWeb"/>
      </w:pPr>
      <w:r>
        <w:t xml:space="preserve">Here is another example of a beta decay equation: </w:t>
      </w:r>
    </w:p>
    <w:p w:rsidR="002F44DA" w:rsidRDefault="00F72D56" w:rsidP="002F44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62525" cy="657225"/>
            <wp:effectExtent l="0" t="0" r="0" b="0"/>
            <wp:docPr id="10" name="Picture 10" descr="Beta-Ex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ta-Exampl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DA" w:rsidRDefault="002F44DA" w:rsidP="002F44DA">
      <w:pPr>
        <w:pStyle w:val="NormalWeb"/>
      </w:pPr>
      <w:r>
        <w:lastRenderedPageBreak/>
        <w:t xml:space="preserve">Notice that all the atomic numbers on both sides ADD UP TO THE SAME VALUE and the same for the mass numbers. </w:t>
      </w:r>
    </w:p>
    <w:p w:rsidR="002F44DA" w:rsidRDefault="002F44DA" w:rsidP="002F44DA">
      <w:r>
        <w:pict>
          <v:rect id="_x0000_i1029" style="width:0;height:1.5pt" o:hralign="center" o:hrstd="t" o:hr="t" fillcolor="gray" stroked="f"/>
        </w:pict>
      </w:r>
    </w:p>
    <w:p w:rsidR="002F44DA" w:rsidRDefault="002F44DA" w:rsidP="002F44DA">
      <w:pPr>
        <w:pStyle w:val="NormalWeb"/>
      </w:pPr>
      <w:r>
        <w:t xml:space="preserve">A Brief Note on the Antineutrino </w:t>
      </w:r>
    </w:p>
    <w:p w:rsidR="002F44DA" w:rsidRDefault="002F44DA" w:rsidP="002F44DA">
      <w:pPr>
        <w:pStyle w:val="NormalWeb"/>
      </w:pPr>
      <w:r>
        <w:t xml:space="preserve">As beta decay was studied over the years following 1899, it was found that the same exact beta decay produced an electron with variable energies. </w:t>
      </w:r>
    </w:p>
    <w:p w:rsidR="002F44DA" w:rsidRDefault="002F44DA" w:rsidP="002F44DA">
      <w:pPr>
        <w:pStyle w:val="NormalWeb"/>
      </w:pPr>
      <w:r>
        <w:t xml:space="preserve">For example, let us study Li-8 becoming Be-8. Each atom of Li-8 produces an electron and the theory says all the electrons should have the same energy. </w:t>
      </w:r>
    </w:p>
    <w:p w:rsidR="002F44DA" w:rsidRDefault="002F44DA" w:rsidP="002F44DA">
      <w:pPr>
        <w:pStyle w:val="NormalWeb"/>
      </w:pPr>
      <w:r>
        <w:t xml:space="preserve">This was not the case. </w:t>
      </w:r>
    </w:p>
    <w:p w:rsidR="002F44DA" w:rsidRDefault="002F44DA" w:rsidP="002F44DA">
      <w:pPr>
        <w:pStyle w:val="NormalWeb"/>
      </w:pPr>
      <w:r>
        <w:t xml:space="preserve">The electrons were coming out with any old value they pleased up to a </w:t>
      </w:r>
      <w:r w:rsidR="00F72D56">
        <w:t>maximum</w:t>
      </w:r>
      <w:r>
        <w:t xml:space="preserve"> value, characteristic of each specific decay. </w:t>
      </w:r>
    </w:p>
    <w:p w:rsidR="002F44DA" w:rsidRDefault="002F44DA" w:rsidP="002F44DA">
      <w:pPr>
        <w:pStyle w:val="NormalWeb"/>
      </w:pPr>
      <w:r>
        <w:t xml:space="preserve">To make a long story short, Wolfgang Pauli (in about 1930 or so) suggested the energy was being split randomly between two particles - the electron and an unknown light particle that was escaping detection. Enrico Fermi suggested the name "neutrino," which was Italian for "little neutral one." </w:t>
      </w:r>
    </w:p>
    <w:p w:rsidR="002F44DA" w:rsidRDefault="002F44DA" w:rsidP="002F44DA">
      <w:pPr>
        <w:pStyle w:val="NormalWeb"/>
      </w:pPr>
      <w:r>
        <w:t xml:space="preserve">The neutrino itself was not detected until 1956 and the discoverers informed Pauli just a few months before his death due to cancer. Later on, it was discovered that it was an antineutrino that was produced in beta decay. </w:t>
      </w:r>
    </w:p>
    <w:p w:rsidR="002F44DA" w:rsidRPr="00F72D56" w:rsidRDefault="002F44DA" w:rsidP="002F44DA">
      <w:pPr>
        <w:pStyle w:val="NormalWeb"/>
        <w:rPr>
          <w:b/>
        </w:rPr>
      </w:pPr>
      <w:r w:rsidRPr="00F72D56">
        <w:rPr>
          <w:b/>
        </w:rPr>
        <w:t xml:space="preserve">Note: Since your textbook does not include any information on the “Neutrino”, I have left it out of my examples in class. </w:t>
      </w:r>
    </w:p>
    <w:p w:rsidR="003B1063" w:rsidRDefault="003B1063" w:rsidP="003B1063">
      <w:r>
        <w:pict>
          <v:rect id="_x0000_i1030" style="width:0;height:1.5pt" o:hralign="center" o:hrstd="t" o:hr="t" fillcolor="gray" stroked="f"/>
        </w:pict>
      </w:r>
    </w:p>
    <w:p w:rsidR="003B1063" w:rsidRDefault="003B1063" w:rsidP="003B1063">
      <w:pPr>
        <w:pStyle w:val="NormalWeb"/>
        <w:jc w:val="center"/>
      </w:pPr>
      <w:r>
        <w:rPr>
          <w:b/>
          <w:bCs/>
        </w:rPr>
        <w:t>Positron Decay</w:t>
      </w:r>
      <w:r>
        <w:t xml:space="preserve"> </w:t>
      </w:r>
    </w:p>
    <w:p w:rsidR="003B1063" w:rsidRDefault="003B1063" w:rsidP="003B1063">
      <w:pPr>
        <w:pStyle w:val="NormalWeb"/>
      </w:pPr>
      <w:r>
        <w:t xml:space="preserve">Positron decay is like a mirror image of beta decay. These points present a simplified view of what positron decay actually is: </w:t>
      </w:r>
    </w:p>
    <w:p w:rsidR="003B1063" w:rsidRDefault="003B1063" w:rsidP="003B1063">
      <w:r>
        <w:t>1) Something inside the nucleus of an atom breaks down, which causes a proton to become a neutron.</w:t>
      </w:r>
      <w:r>
        <w:br/>
        <w:t>2) It emits a positron and a neutrino which go zooming off into space.</w:t>
      </w:r>
      <w:r>
        <w:br/>
        <w:t xml:space="preserve">3) The atomic number goes DOWN by one and mass number remains unchanged. </w:t>
      </w:r>
    </w:p>
    <w:p w:rsidR="003B1063" w:rsidRDefault="003B1063" w:rsidP="003B1063">
      <w:pPr>
        <w:pStyle w:val="NormalWeb"/>
      </w:pPr>
      <w:r>
        <w:t xml:space="preserve">Here is an example of a positron decay equation: </w:t>
      </w:r>
    </w:p>
    <w:p w:rsidR="003B1063" w:rsidRDefault="00F72D56" w:rsidP="003B1063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143500" cy="638175"/>
            <wp:effectExtent l="0" t="0" r="0" b="0"/>
            <wp:docPr id="11" name="Picture 11" descr="Positron-Exam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ron-Exampl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3" w:rsidRDefault="003B1063" w:rsidP="003B1063">
      <w:pPr>
        <w:pStyle w:val="NormalWeb"/>
      </w:pPr>
      <w:r>
        <w:t xml:space="preserve">Some points to be made about the equation: </w:t>
      </w:r>
    </w:p>
    <w:p w:rsidR="003B1063" w:rsidRDefault="003B1063" w:rsidP="003B1063">
      <w:r>
        <w:t>1) The nuclide that decays is the one on the left-hand side of t</w:t>
      </w:r>
      <w:bookmarkStart w:id="0" w:name="_GoBack"/>
      <w:r>
        <w:t>h</w:t>
      </w:r>
      <w:bookmarkEnd w:id="0"/>
      <w:r>
        <w:t>e equation.</w:t>
      </w:r>
      <w:r>
        <w:br/>
        <w:t>2) The order of the nuclides on the right-hand side can be in any order.</w:t>
      </w:r>
      <w:r>
        <w:br/>
        <w:t>3) The way it is written above is the usual way.</w:t>
      </w:r>
      <w:r>
        <w:br/>
        <w:t>4) The mass number and atomic number of the neutrino are zero.</w:t>
      </w:r>
      <w:r>
        <w:br/>
        <w:t xml:space="preserve">5) The neutrino symbol is the Greek letter "nu." </w:t>
      </w:r>
    </w:p>
    <w:p w:rsidR="003B1063" w:rsidRDefault="003B1063" w:rsidP="003B1063">
      <w:pPr>
        <w:pStyle w:val="NormalWeb"/>
      </w:pPr>
      <w:r>
        <w:t xml:space="preserve">Here is another example of a positron decay equation: </w:t>
      </w:r>
    </w:p>
    <w:p w:rsidR="003B1063" w:rsidRDefault="00F72D56" w:rsidP="003B1063">
      <w:pPr>
        <w:pStyle w:val="NormalWeb"/>
        <w:jc w:val="center"/>
      </w:pPr>
      <w:r>
        <w:rPr>
          <w:noProof/>
        </w:rPr>
        <w:drawing>
          <wp:inline distT="0" distB="0" distL="0" distR="0">
            <wp:extent cx="5153025" cy="600075"/>
            <wp:effectExtent l="0" t="0" r="0" b="0"/>
            <wp:docPr id="12" name="Picture 12" descr="Positron-Ex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itron-Exampl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3" w:rsidRDefault="003B1063" w:rsidP="003B1063">
      <w:pPr>
        <w:pStyle w:val="NormalWeb"/>
      </w:pPr>
      <w:r>
        <w:t xml:space="preserve">Notice that all the atomic numbers on both sides ADD UP TO THE SAME VALUE and the same for the mass numbers. </w:t>
      </w:r>
    </w:p>
    <w:sectPr w:rsidR="003B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A"/>
    <w:rsid w:val="002F44DA"/>
    <w:rsid w:val="003B1063"/>
    <w:rsid w:val="003B187F"/>
    <w:rsid w:val="006410C9"/>
    <w:rsid w:val="007C0B6A"/>
    <w:rsid w:val="00DF5A07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9AF56-9DA4-4FEA-A774-3F51A9C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F4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44DA"/>
    <w:rPr>
      <w:color w:val="0000FF"/>
      <w:u w:val="single"/>
    </w:rPr>
  </w:style>
  <w:style w:type="paragraph" w:styleId="NormalWeb">
    <w:name w:val="Normal (Web)"/>
    <w:basedOn w:val="Normal"/>
    <w:rsid w:val="002F4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Alpha and Beta Decay Equations</vt:lpstr>
    </vt:vector>
  </TitlesOfParts>
  <Company>Leon County School Board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Alpha and Beta Decay Equations</dc:title>
  <dc:subject/>
  <dc:creator>Charles Carpenter</dc:creator>
  <cp:keywords/>
  <dc:description/>
  <cp:lastModifiedBy>Carpenter, Charles</cp:lastModifiedBy>
  <cp:revision>2</cp:revision>
  <cp:lastPrinted>2004-11-02T16:10:00Z</cp:lastPrinted>
  <dcterms:created xsi:type="dcterms:W3CDTF">2017-11-16T14:22:00Z</dcterms:created>
  <dcterms:modified xsi:type="dcterms:W3CDTF">2017-11-16T14:22:00Z</dcterms:modified>
</cp:coreProperties>
</file>